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6E1236">
        <w:rPr>
          <w:sz w:val="28"/>
          <w:szCs w:val="28"/>
        </w:rPr>
        <w:t>25</w:t>
      </w:r>
      <w:r w:rsidRPr="00CF0A97">
        <w:rPr>
          <w:sz w:val="28"/>
          <w:szCs w:val="28"/>
        </w:rPr>
        <w:t>.0</w:t>
      </w:r>
      <w:r w:rsidR="00E27383">
        <w:rPr>
          <w:sz w:val="28"/>
          <w:szCs w:val="28"/>
        </w:rPr>
        <w:t>7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0F7240" w:rsidRDefault="000F7240" w:rsidP="00994B10">
      <w:pPr>
        <w:jc w:val="center"/>
        <w:rPr>
          <w:b/>
          <w:sz w:val="28"/>
          <w:szCs w:val="28"/>
        </w:rPr>
      </w:pPr>
    </w:p>
    <w:p w:rsidR="0054555F" w:rsidRPr="009D36D5" w:rsidRDefault="00E925AD" w:rsidP="00994B10">
      <w:pPr>
        <w:jc w:val="center"/>
        <w:rPr>
          <w:b/>
          <w:color w:val="00B050"/>
          <w:sz w:val="28"/>
          <w:szCs w:val="28"/>
        </w:rPr>
      </w:pPr>
      <w:r w:rsidRPr="009D36D5">
        <w:rPr>
          <w:b/>
          <w:color w:val="00B050"/>
          <w:sz w:val="28"/>
          <w:szCs w:val="28"/>
        </w:rPr>
        <w:t xml:space="preserve">Зачем вносить в </w:t>
      </w:r>
      <w:r w:rsidR="00994B10" w:rsidRPr="009D36D5">
        <w:rPr>
          <w:b/>
          <w:color w:val="00B050"/>
          <w:sz w:val="28"/>
          <w:szCs w:val="28"/>
        </w:rPr>
        <w:t>ЕГРН</w:t>
      </w:r>
      <w:r w:rsidRPr="009D36D5">
        <w:rPr>
          <w:b/>
          <w:color w:val="00B050"/>
          <w:sz w:val="28"/>
          <w:szCs w:val="28"/>
        </w:rPr>
        <w:t xml:space="preserve"> </w:t>
      </w:r>
      <w:r w:rsidR="00994B10" w:rsidRPr="009D36D5">
        <w:rPr>
          <w:b/>
          <w:color w:val="00B050"/>
          <w:sz w:val="28"/>
          <w:szCs w:val="28"/>
        </w:rPr>
        <w:t>адрес электронной почты</w:t>
      </w:r>
      <w:r w:rsidRPr="009D36D5">
        <w:rPr>
          <w:b/>
          <w:color w:val="00B050"/>
          <w:sz w:val="28"/>
          <w:szCs w:val="28"/>
        </w:rPr>
        <w:t xml:space="preserve"> собственника недвижимости</w:t>
      </w:r>
      <w:r w:rsidR="00994B10" w:rsidRPr="009D36D5">
        <w:rPr>
          <w:b/>
          <w:color w:val="00B050"/>
          <w:sz w:val="28"/>
          <w:szCs w:val="28"/>
        </w:rPr>
        <w:t>?</w:t>
      </w:r>
    </w:p>
    <w:p w:rsidR="00046DA5" w:rsidRDefault="00046DA5" w:rsidP="00E2564E">
      <w:pPr>
        <w:jc w:val="both"/>
        <w:rPr>
          <w:sz w:val="28"/>
          <w:szCs w:val="28"/>
        </w:rPr>
      </w:pPr>
    </w:p>
    <w:p w:rsidR="00460DE2" w:rsidRDefault="00460DE2" w:rsidP="007D5038">
      <w:pPr>
        <w:ind w:firstLine="709"/>
        <w:jc w:val="both"/>
        <w:rPr>
          <w:sz w:val="28"/>
          <w:szCs w:val="28"/>
        </w:rPr>
      </w:pPr>
      <w:r w:rsidRPr="00291303">
        <w:rPr>
          <w:b/>
          <w:sz w:val="28"/>
          <w:szCs w:val="28"/>
        </w:rPr>
        <w:t>Управлени</w:t>
      </w:r>
      <w:r>
        <w:rPr>
          <w:b/>
          <w:sz w:val="28"/>
          <w:szCs w:val="28"/>
        </w:rPr>
        <w:t>е</w:t>
      </w:r>
      <w:r w:rsidRPr="00291303">
        <w:rPr>
          <w:b/>
          <w:sz w:val="28"/>
          <w:szCs w:val="28"/>
        </w:rPr>
        <w:t xml:space="preserve"> Росреестра по Челябинской област</w:t>
      </w:r>
      <w:r>
        <w:rPr>
          <w:b/>
          <w:sz w:val="28"/>
          <w:szCs w:val="28"/>
        </w:rPr>
        <w:t xml:space="preserve">и </w:t>
      </w:r>
      <w:r w:rsidRPr="00460DE2">
        <w:rPr>
          <w:b/>
          <w:sz w:val="28"/>
          <w:szCs w:val="28"/>
        </w:rPr>
        <w:t>напоминает, что при обращении за получением государственных услуг по кадастровому учету и регистрации прав на объекты недвижимого имущества гражданам необходимо указывать свои контактные данные</w:t>
      </w:r>
      <w:r>
        <w:rPr>
          <w:b/>
          <w:sz w:val="28"/>
          <w:szCs w:val="28"/>
        </w:rPr>
        <w:t xml:space="preserve">, в частности, актуальный </w:t>
      </w:r>
      <w:r w:rsidR="009D36D5">
        <w:rPr>
          <w:b/>
          <w:sz w:val="28"/>
          <w:szCs w:val="28"/>
        </w:rPr>
        <w:t xml:space="preserve">электронный </w:t>
      </w:r>
      <w:r>
        <w:rPr>
          <w:b/>
          <w:sz w:val="28"/>
          <w:szCs w:val="28"/>
        </w:rPr>
        <w:t>адрес</w:t>
      </w:r>
      <w:r w:rsidRPr="00460DE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Почему важно внести в </w:t>
      </w:r>
      <w:r w:rsidRPr="00C724B7">
        <w:rPr>
          <w:b/>
          <w:sz w:val="28"/>
          <w:szCs w:val="28"/>
        </w:rPr>
        <w:t xml:space="preserve">Единый государственный реестр недвижимости </w:t>
      </w:r>
      <w:r>
        <w:rPr>
          <w:b/>
          <w:sz w:val="28"/>
          <w:szCs w:val="28"/>
        </w:rPr>
        <w:t xml:space="preserve">(ЕГРН) </w:t>
      </w:r>
      <w:r w:rsidR="009D36D5">
        <w:rPr>
          <w:b/>
          <w:sz w:val="28"/>
          <w:szCs w:val="28"/>
        </w:rPr>
        <w:t>электронную почту</w:t>
      </w:r>
      <w:r w:rsidRPr="006E1236">
        <w:rPr>
          <w:b/>
          <w:sz w:val="28"/>
          <w:szCs w:val="28"/>
        </w:rPr>
        <w:t xml:space="preserve"> правообладателя </w:t>
      </w:r>
      <w:r>
        <w:rPr>
          <w:b/>
          <w:sz w:val="28"/>
          <w:szCs w:val="28"/>
        </w:rPr>
        <w:t>и как это правильно сделать – читайте далее в материале.</w:t>
      </w:r>
    </w:p>
    <w:p w:rsidR="00460DE2" w:rsidRDefault="00460DE2" w:rsidP="007D5038">
      <w:pPr>
        <w:ind w:firstLine="709"/>
        <w:jc w:val="both"/>
        <w:rPr>
          <w:sz w:val="28"/>
          <w:szCs w:val="28"/>
        </w:rPr>
      </w:pPr>
    </w:p>
    <w:p w:rsidR="007D5038" w:rsidRDefault="00CE2EB9" w:rsidP="007D5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следует понимать, что а</w:t>
      </w:r>
      <w:r w:rsidRPr="00CE2EB9">
        <w:rPr>
          <w:sz w:val="28"/>
          <w:szCs w:val="28"/>
        </w:rPr>
        <w:t>дрес электронной почты относится к дополнительным сведениям и вносится в ЕГРН по желанию собственника. Благодаря наличию в ЕГРН электронной почты правообладатель может оперативно получить из Росреестра информацию о действиях с его недвижимостью.</w:t>
      </w:r>
      <w:r w:rsidR="00F0010F">
        <w:rPr>
          <w:sz w:val="28"/>
          <w:szCs w:val="28"/>
        </w:rPr>
        <w:t xml:space="preserve"> </w:t>
      </w:r>
    </w:p>
    <w:p w:rsidR="00EE6E71" w:rsidRPr="00291303" w:rsidRDefault="00EE6E71" w:rsidP="007D5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п</w:t>
      </w:r>
      <w:r w:rsidRPr="00EE6E71">
        <w:rPr>
          <w:sz w:val="28"/>
          <w:szCs w:val="28"/>
        </w:rPr>
        <w:t>о электронной почте Росреестр уведомит</w:t>
      </w:r>
      <w:r w:rsidR="007D5038">
        <w:rPr>
          <w:sz w:val="28"/>
          <w:szCs w:val="28"/>
        </w:rPr>
        <w:t xml:space="preserve"> </w:t>
      </w:r>
      <w:r w:rsidRPr="00291303">
        <w:rPr>
          <w:sz w:val="28"/>
          <w:szCs w:val="28"/>
        </w:rPr>
        <w:t>о поступлении пакета документов на регистрацию прав в отношении недвижимости</w:t>
      </w:r>
      <w:r w:rsidR="007D5038">
        <w:rPr>
          <w:sz w:val="28"/>
          <w:szCs w:val="28"/>
        </w:rPr>
        <w:t>, о</w:t>
      </w:r>
      <w:r w:rsidRPr="00291303">
        <w:rPr>
          <w:sz w:val="28"/>
          <w:szCs w:val="28"/>
        </w:rPr>
        <w:t xml:space="preserve"> возврате документов в отношении имущества, пр</w:t>
      </w:r>
      <w:r w:rsidR="007D5038">
        <w:rPr>
          <w:sz w:val="28"/>
          <w:szCs w:val="28"/>
        </w:rPr>
        <w:t>едставленных в электронном виде, о</w:t>
      </w:r>
      <w:r w:rsidRPr="00291303">
        <w:rPr>
          <w:sz w:val="28"/>
          <w:szCs w:val="28"/>
        </w:rPr>
        <w:t>б исправлении в ЕГРН технических или реестровых ошибок по объектам недвижимости</w:t>
      </w:r>
      <w:r w:rsidR="007D5038">
        <w:rPr>
          <w:sz w:val="28"/>
          <w:szCs w:val="28"/>
        </w:rPr>
        <w:t xml:space="preserve">, </w:t>
      </w:r>
      <w:r w:rsidRPr="00291303">
        <w:rPr>
          <w:sz w:val="28"/>
          <w:szCs w:val="28"/>
        </w:rPr>
        <w:t xml:space="preserve">об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регистрации прав из уполномоченных органов государственной власти, </w:t>
      </w:r>
      <w:r w:rsidR="007D5038">
        <w:rPr>
          <w:sz w:val="28"/>
          <w:szCs w:val="28"/>
        </w:rPr>
        <w:t xml:space="preserve">органов местного самоуправления, </w:t>
      </w:r>
      <w:r w:rsidRPr="00291303">
        <w:rPr>
          <w:sz w:val="28"/>
          <w:szCs w:val="28"/>
        </w:rPr>
        <w:t>о включении земельного участка в границы зоны с особыми условиями использования территории</w:t>
      </w:r>
      <w:r w:rsidR="007D5038">
        <w:rPr>
          <w:sz w:val="28"/>
          <w:szCs w:val="28"/>
        </w:rPr>
        <w:t xml:space="preserve"> и т.д.</w:t>
      </w:r>
    </w:p>
    <w:p w:rsidR="00642D11" w:rsidRDefault="00340FF0" w:rsidP="00CE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</w:t>
      </w:r>
      <w:r w:rsidR="00AE3E10">
        <w:rPr>
          <w:sz w:val="28"/>
          <w:szCs w:val="28"/>
        </w:rPr>
        <w:t>в</w:t>
      </w:r>
      <w:r w:rsidR="00642D11" w:rsidRPr="00642D11">
        <w:rPr>
          <w:sz w:val="28"/>
          <w:szCs w:val="28"/>
        </w:rPr>
        <w:t>нести сведения об электронной почте правообладателя в ЕГРН</w:t>
      </w:r>
      <w:r w:rsidR="00642D11">
        <w:rPr>
          <w:sz w:val="28"/>
          <w:szCs w:val="28"/>
        </w:rPr>
        <w:t xml:space="preserve"> </w:t>
      </w:r>
      <w:r w:rsidR="00642D11" w:rsidRPr="00E82DAB">
        <w:rPr>
          <w:sz w:val="28"/>
          <w:szCs w:val="28"/>
        </w:rPr>
        <w:t xml:space="preserve">можно при подаче соответствующего заявления через многофункциональные центры, а также при направлении документов в электронном виде </w:t>
      </w:r>
      <w:r w:rsidR="00291303">
        <w:rPr>
          <w:sz w:val="28"/>
          <w:szCs w:val="28"/>
        </w:rPr>
        <w:t>через сайт</w:t>
      </w:r>
      <w:r w:rsidR="00642D11" w:rsidRPr="00E82DAB">
        <w:rPr>
          <w:sz w:val="28"/>
          <w:szCs w:val="28"/>
        </w:rPr>
        <w:t xml:space="preserve"> Росреестра (</w:t>
      </w:r>
      <w:hyperlink r:id="rId6" w:tgtFrame="_blank" w:history="1">
        <w:r w:rsidR="00642D11" w:rsidRPr="00E82DAB">
          <w:rPr>
            <w:sz w:val="28"/>
            <w:szCs w:val="28"/>
          </w:rPr>
          <w:t>rosreestr.gov.ru</w:t>
        </w:r>
      </w:hyperlink>
      <w:r w:rsidR="00642D11" w:rsidRPr="00E82DAB">
        <w:rPr>
          <w:sz w:val="28"/>
          <w:szCs w:val="28"/>
        </w:rPr>
        <w:t>). Сведения об адресе электронной почты будут внесены регистрирующим органом бесплатно в течение трех рабочих дней со дня подачи заявления.</w:t>
      </w:r>
    </w:p>
    <w:p w:rsidR="007D5038" w:rsidRDefault="007D5038" w:rsidP="00CE2EB9">
      <w:pPr>
        <w:ind w:firstLine="709"/>
        <w:jc w:val="both"/>
        <w:rPr>
          <w:sz w:val="28"/>
          <w:szCs w:val="28"/>
        </w:rPr>
      </w:pPr>
    </w:p>
    <w:p w:rsidR="00EF43F1" w:rsidRDefault="00EF43F1" w:rsidP="00EF43F1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EF43F1" w:rsidRDefault="00EF43F1" w:rsidP="00EF43F1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</w:p>
    <w:p w:rsidR="007B6609" w:rsidRPr="00F136E2" w:rsidRDefault="007B6609" w:rsidP="00EF43F1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7B6609" w:rsidRPr="00F136E2" w:rsidSect="00260961">
      <w:pgSz w:w="11906" w:h="16838"/>
      <w:pgMar w:top="567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20825"/>
    <w:multiLevelType w:val="hybridMultilevel"/>
    <w:tmpl w:val="5B204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F7240"/>
    <w:rsid w:val="00121AF4"/>
    <w:rsid w:val="0013153B"/>
    <w:rsid w:val="0017529A"/>
    <w:rsid w:val="002253BC"/>
    <w:rsid w:val="0023156B"/>
    <w:rsid w:val="002403AF"/>
    <w:rsid w:val="00260961"/>
    <w:rsid w:val="0026194D"/>
    <w:rsid w:val="00275BD5"/>
    <w:rsid w:val="00291303"/>
    <w:rsid w:val="00291D25"/>
    <w:rsid w:val="002A1A98"/>
    <w:rsid w:val="002C0D8F"/>
    <w:rsid w:val="002D266F"/>
    <w:rsid w:val="002F7B8E"/>
    <w:rsid w:val="003044DD"/>
    <w:rsid w:val="00306846"/>
    <w:rsid w:val="00330670"/>
    <w:rsid w:val="00340FF0"/>
    <w:rsid w:val="0034381D"/>
    <w:rsid w:val="003455E9"/>
    <w:rsid w:val="003465F2"/>
    <w:rsid w:val="00353FB9"/>
    <w:rsid w:val="0035714F"/>
    <w:rsid w:val="00371CEE"/>
    <w:rsid w:val="00394266"/>
    <w:rsid w:val="003D246A"/>
    <w:rsid w:val="003E4CEC"/>
    <w:rsid w:val="003E7FA5"/>
    <w:rsid w:val="004516C2"/>
    <w:rsid w:val="00460DE2"/>
    <w:rsid w:val="004A4DE4"/>
    <w:rsid w:val="004E0438"/>
    <w:rsid w:val="00527455"/>
    <w:rsid w:val="00535D34"/>
    <w:rsid w:val="0054555F"/>
    <w:rsid w:val="00560947"/>
    <w:rsid w:val="00594681"/>
    <w:rsid w:val="005A2807"/>
    <w:rsid w:val="005A7EF4"/>
    <w:rsid w:val="005B3126"/>
    <w:rsid w:val="00642D11"/>
    <w:rsid w:val="00645E62"/>
    <w:rsid w:val="00654AAB"/>
    <w:rsid w:val="00656270"/>
    <w:rsid w:val="006A2146"/>
    <w:rsid w:val="006C32F2"/>
    <w:rsid w:val="006C6D5B"/>
    <w:rsid w:val="006E1236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D5038"/>
    <w:rsid w:val="0080226C"/>
    <w:rsid w:val="00821FCA"/>
    <w:rsid w:val="00841E0C"/>
    <w:rsid w:val="00847BC5"/>
    <w:rsid w:val="00863F30"/>
    <w:rsid w:val="008B13F2"/>
    <w:rsid w:val="008C5360"/>
    <w:rsid w:val="008C6909"/>
    <w:rsid w:val="008D40B6"/>
    <w:rsid w:val="008F5C33"/>
    <w:rsid w:val="00901B8B"/>
    <w:rsid w:val="009106C0"/>
    <w:rsid w:val="00915583"/>
    <w:rsid w:val="009168DB"/>
    <w:rsid w:val="00922C3E"/>
    <w:rsid w:val="00930444"/>
    <w:rsid w:val="00946807"/>
    <w:rsid w:val="00994B10"/>
    <w:rsid w:val="009D36D5"/>
    <w:rsid w:val="00A039F8"/>
    <w:rsid w:val="00AB6EF1"/>
    <w:rsid w:val="00AD7775"/>
    <w:rsid w:val="00AE3E10"/>
    <w:rsid w:val="00B16A91"/>
    <w:rsid w:val="00B30AD6"/>
    <w:rsid w:val="00B40CD2"/>
    <w:rsid w:val="00B41056"/>
    <w:rsid w:val="00B417CB"/>
    <w:rsid w:val="00B45312"/>
    <w:rsid w:val="00B4651E"/>
    <w:rsid w:val="00B82B5D"/>
    <w:rsid w:val="00B919DA"/>
    <w:rsid w:val="00BA7A3B"/>
    <w:rsid w:val="00BB2A09"/>
    <w:rsid w:val="00BB45CA"/>
    <w:rsid w:val="00BD3363"/>
    <w:rsid w:val="00C41DD0"/>
    <w:rsid w:val="00C542BF"/>
    <w:rsid w:val="00C724B7"/>
    <w:rsid w:val="00C7700E"/>
    <w:rsid w:val="00C820A9"/>
    <w:rsid w:val="00CB19F4"/>
    <w:rsid w:val="00CE2EB9"/>
    <w:rsid w:val="00CE77AE"/>
    <w:rsid w:val="00D11B3D"/>
    <w:rsid w:val="00D57EBF"/>
    <w:rsid w:val="00D77E67"/>
    <w:rsid w:val="00D95520"/>
    <w:rsid w:val="00DA46AE"/>
    <w:rsid w:val="00DD0B7C"/>
    <w:rsid w:val="00DF07FB"/>
    <w:rsid w:val="00E2564E"/>
    <w:rsid w:val="00E27383"/>
    <w:rsid w:val="00E53CE5"/>
    <w:rsid w:val="00E72752"/>
    <w:rsid w:val="00E739B1"/>
    <w:rsid w:val="00E82DAB"/>
    <w:rsid w:val="00E925AD"/>
    <w:rsid w:val="00EC1D10"/>
    <w:rsid w:val="00EE6E71"/>
    <w:rsid w:val="00EF43F1"/>
    <w:rsid w:val="00F0010F"/>
    <w:rsid w:val="00F01A01"/>
    <w:rsid w:val="00F11C7C"/>
    <w:rsid w:val="00F136E2"/>
    <w:rsid w:val="00F14C41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sreestr.gov.ru&amp;post=-31227950_5246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78</cp:revision>
  <cp:lastPrinted>2022-07-25T09:13:00Z</cp:lastPrinted>
  <dcterms:created xsi:type="dcterms:W3CDTF">2020-02-13T12:18:00Z</dcterms:created>
  <dcterms:modified xsi:type="dcterms:W3CDTF">2022-08-11T07:14:00Z</dcterms:modified>
</cp:coreProperties>
</file>